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24C" w:rsidRDefault="005B724C" w:rsidP="005B72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 xml:space="preserve">Информация по учебной дисциплине </w:t>
      </w:r>
    </w:p>
    <w:p w:rsidR="005B724C" w:rsidRPr="000E095D" w:rsidRDefault="005B724C" w:rsidP="005B72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52"/>
        <w:gridCol w:w="5918"/>
      </w:tblGrid>
      <w:tr w:rsidR="005B724C" w:rsidRPr="00C76FD7" w:rsidTr="00895DE9">
        <w:tc>
          <w:tcPr>
            <w:tcW w:w="3652" w:type="dxa"/>
          </w:tcPr>
          <w:p w:rsidR="005B724C" w:rsidRPr="00C76FD7" w:rsidRDefault="005B724C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FD7">
              <w:rPr>
                <w:rFonts w:ascii="Times New Roman" w:hAnsi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18" w:type="dxa"/>
          </w:tcPr>
          <w:p w:rsidR="005B724C" w:rsidRPr="00C76FD7" w:rsidRDefault="005B724C" w:rsidP="00895DE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76FD7">
              <w:rPr>
                <w:rFonts w:ascii="Times New Roman" w:hAnsi="Times New Roman"/>
                <w:bCs/>
                <w:sz w:val="24"/>
                <w:szCs w:val="24"/>
              </w:rPr>
              <w:t>Основы почвоведения</w:t>
            </w:r>
          </w:p>
        </w:tc>
      </w:tr>
      <w:tr w:rsidR="005B724C" w:rsidRPr="00C76FD7" w:rsidTr="00895DE9">
        <w:tc>
          <w:tcPr>
            <w:tcW w:w="3652" w:type="dxa"/>
          </w:tcPr>
          <w:p w:rsidR="005B724C" w:rsidRPr="00C76FD7" w:rsidRDefault="005B724C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FD7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18" w:type="dxa"/>
          </w:tcPr>
          <w:p w:rsidR="005B724C" w:rsidRPr="00C76FD7" w:rsidRDefault="005B724C" w:rsidP="00C76FD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6-05-0511-01 Биология</w:t>
            </w:r>
          </w:p>
          <w:p w:rsidR="00C76FD7" w:rsidRPr="00C76FD7" w:rsidRDefault="00C76FD7" w:rsidP="00C76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 (дневная) форма получения высшего образования</w:t>
            </w:r>
          </w:p>
        </w:tc>
      </w:tr>
      <w:tr w:rsidR="005B724C" w:rsidRPr="00C76FD7" w:rsidTr="00895DE9">
        <w:tc>
          <w:tcPr>
            <w:tcW w:w="3652" w:type="dxa"/>
          </w:tcPr>
          <w:p w:rsidR="005B724C" w:rsidRPr="00C76FD7" w:rsidRDefault="005B724C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FD7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18" w:type="dxa"/>
          </w:tcPr>
          <w:p w:rsidR="005B724C" w:rsidRPr="00C76FD7" w:rsidRDefault="005B724C" w:rsidP="00895D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FD7">
              <w:rPr>
                <w:rFonts w:ascii="Times New Roman" w:hAnsi="Times New Roman"/>
                <w:sz w:val="24"/>
                <w:szCs w:val="24"/>
              </w:rPr>
              <w:t>3 курс</w:t>
            </w:r>
          </w:p>
        </w:tc>
      </w:tr>
      <w:tr w:rsidR="005B724C" w:rsidRPr="00C76FD7" w:rsidTr="00895DE9">
        <w:tc>
          <w:tcPr>
            <w:tcW w:w="3652" w:type="dxa"/>
          </w:tcPr>
          <w:p w:rsidR="005B724C" w:rsidRPr="00C76FD7" w:rsidRDefault="005B724C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FD7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18" w:type="dxa"/>
          </w:tcPr>
          <w:p w:rsidR="005B724C" w:rsidRPr="00C76FD7" w:rsidRDefault="005B724C" w:rsidP="00895D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FD7">
              <w:rPr>
                <w:rFonts w:ascii="Times New Roman" w:hAnsi="Times New Roman"/>
                <w:sz w:val="24"/>
                <w:szCs w:val="24"/>
              </w:rPr>
              <w:t>6 семестр</w:t>
            </w:r>
          </w:p>
        </w:tc>
      </w:tr>
      <w:tr w:rsidR="005B724C" w:rsidRPr="00C76FD7" w:rsidTr="00895DE9">
        <w:tc>
          <w:tcPr>
            <w:tcW w:w="3652" w:type="dxa"/>
          </w:tcPr>
          <w:p w:rsidR="005B724C" w:rsidRPr="00C76FD7" w:rsidRDefault="005B724C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FD7">
              <w:rPr>
                <w:rFonts w:ascii="Times New Roman" w:hAnsi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918" w:type="dxa"/>
          </w:tcPr>
          <w:p w:rsidR="005B724C" w:rsidRPr="00C76FD7" w:rsidRDefault="005B724C" w:rsidP="00895D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108/64</w:t>
            </w:r>
          </w:p>
        </w:tc>
      </w:tr>
      <w:tr w:rsidR="005B724C" w:rsidRPr="00C76FD7" w:rsidTr="00895DE9">
        <w:trPr>
          <w:trHeight w:val="77"/>
        </w:trPr>
        <w:tc>
          <w:tcPr>
            <w:tcW w:w="3652" w:type="dxa"/>
          </w:tcPr>
          <w:p w:rsidR="005B724C" w:rsidRPr="00C76FD7" w:rsidRDefault="005B724C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FD7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18" w:type="dxa"/>
          </w:tcPr>
          <w:p w:rsidR="005B724C" w:rsidRPr="00C76FD7" w:rsidRDefault="005B724C" w:rsidP="00895D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 w:rsidR="00C76FD7" w:rsidRPr="00C76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зачетные</w:t>
            </w:r>
            <w:r w:rsidRPr="00C76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единиц</w:t>
            </w:r>
            <w:r w:rsidR="00C76FD7" w:rsidRPr="00C76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</w:p>
        </w:tc>
      </w:tr>
      <w:tr w:rsidR="005B724C" w:rsidRPr="00C76FD7" w:rsidTr="00895DE9">
        <w:trPr>
          <w:trHeight w:val="77"/>
        </w:trPr>
        <w:tc>
          <w:tcPr>
            <w:tcW w:w="3652" w:type="dxa"/>
          </w:tcPr>
          <w:p w:rsidR="005B724C" w:rsidRPr="00C76FD7" w:rsidRDefault="005B724C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6FD7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18" w:type="dxa"/>
          </w:tcPr>
          <w:p w:rsidR="005B724C" w:rsidRPr="00C76FD7" w:rsidRDefault="005B724C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«Ботаника», «Биохимия», «Основы общего землеведения», «Биологические основы сельского хозяйства».</w:t>
            </w:r>
          </w:p>
        </w:tc>
      </w:tr>
      <w:tr w:rsidR="005B724C" w:rsidRPr="00C76FD7" w:rsidTr="00895DE9">
        <w:tc>
          <w:tcPr>
            <w:tcW w:w="3652" w:type="dxa"/>
          </w:tcPr>
          <w:p w:rsidR="005B724C" w:rsidRPr="00C76FD7" w:rsidRDefault="005B724C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FD7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18" w:type="dxa"/>
          </w:tcPr>
          <w:p w:rsidR="005B724C" w:rsidRPr="00C76FD7" w:rsidRDefault="005B724C" w:rsidP="00895DE9">
            <w:pPr>
              <w:pStyle w:val="4"/>
              <w:spacing w:line="240" w:lineRule="auto"/>
              <w:ind w:firstLine="0"/>
              <w:rPr>
                <w:sz w:val="24"/>
                <w:szCs w:val="24"/>
              </w:rPr>
            </w:pPr>
            <w:r w:rsidRPr="00C76FD7">
              <w:rPr>
                <w:sz w:val="24"/>
                <w:szCs w:val="24"/>
              </w:rPr>
              <w:t>Главные компоненты почвы. Сложение почв. Свойства почв. Почвенный горизонт. Почвенный профиль. Почвообразовательный процесс. Режимы почвообразования. Факторы почвообразования. Экологические функции почв</w:t>
            </w:r>
          </w:p>
        </w:tc>
      </w:tr>
      <w:tr w:rsidR="005B724C" w:rsidRPr="00C76FD7" w:rsidTr="00895DE9">
        <w:tc>
          <w:tcPr>
            <w:tcW w:w="3652" w:type="dxa"/>
          </w:tcPr>
          <w:p w:rsidR="005B724C" w:rsidRPr="00C76FD7" w:rsidRDefault="005B724C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FD7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18" w:type="dxa"/>
          </w:tcPr>
          <w:p w:rsidR="005B724C" w:rsidRPr="00C76FD7" w:rsidRDefault="005B724C" w:rsidP="00895D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результате изучения дисциплины студент должен:</w:t>
            </w:r>
          </w:p>
          <w:p w:rsidR="005B724C" w:rsidRPr="00C76FD7" w:rsidRDefault="005B724C" w:rsidP="008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C76FD7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    знать: </w:t>
            </w:r>
          </w:p>
          <w:p w:rsidR="005B724C" w:rsidRPr="00C76FD7" w:rsidRDefault="005B724C" w:rsidP="00895D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C76FD7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sym w:font="Symbol" w:char="F02D"/>
            </w:r>
            <w:r w:rsidRPr="00C76FD7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 материальную основу почвенного профиля, факторы и основные процессы почвообразования;</w:t>
            </w:r>
          </w:p>
          <w:p w:rsidR="005B724C" w:rsidRPr="00C76FD7" w:rsidRDefault="005B724C" w:rsidP="00895D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C76FD7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sym w:font="Symbol" w:char="F02D"/>
            </w:r>
            <w:r w:rsidRPr="00C76FD7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 закономерности и особенности географического распределения почв в природных зонах мира в связи с изменением природно-географических условий;</w:t>
            </w:r>
          </w:p>
          <w:p w:rsidR="005B724C" w:rsidRPr="00C76FD7" w:rsidRDefault="005B724C" w:rsidP="00895D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C76FD7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sym w:font="Symbol" w:char="F02D"/>
            </w:r>
            <w:r w:rsidRPr="00C76FD7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 состояние земельных ресурсов в мире и в Беларуси;</w:t>
            </w:r>
          </w:p>
          <w:p w:rsidR="005B724C" w:rsidRPr="00C76FD7" w:rsidRDefault="005B724C" w:rsidP="00895D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C76FD7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sym w:font="Symbol" w:char="F02D"/>
            </w:r>
            <w:r w:rsidRPr="00C76FD7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 особенности процессов, протекающих в почве, для осуществления комплекса мероприятий по охране окружающей среды и рациональному природопользованию.</w:t>
            </w:r>
          </w:p>
          <w:p w:rsidR="005B724C" w:rsidRPr="00C76FD7" w:rsidRDefault="005B724C" w:rsidP="008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C76FD7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     уметь: </w:t>
            </w:r>
          </w:p>
          <w:p w:rsidR="005B724C" w:rsidRPr="00C76FD7" w:rsidRDefault="005B724C" w:rsidP="00895D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 w:rsidRPr="00C76FD7">
              <w:rPr>
                <w:rFonts w:ascii="SymbolMT" w:eastAsia="Times New Roman" w:hAnsi="SymbolMT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Pr="00C76FD7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использовать полученные теоретические и практические знания о почвах при изучении ландшафтов и полевого картографирования почвенного покрова территории Беларуси;</w:t>
            </w:r>
          </w:p>
          <w:p w:rsidR="005B724C" w:rsidRPr="00C76FD7" w:rsidRDefault="005B724C" w:rsidP="00895D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 w:rsidRPr="00C76FD7">
              <w:rPr>
                <w:rFonts w:ascii="SymbolMT" w:eastAsia="Times New Roman" w:hAnsi="SymbolMT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Pr="00C76FD7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sym w:font="Symbol" w:char="F020"/>
            </w:r>
            <w:r w:rsidRPr="00C76FD7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объяснять отдельные характеристики почв с их генезисом, географией распространения, факторами почвообразования;</w:t>
            </w:r>
          </w:p>
          <w:p w:rsidR="005B724C" w:rsidRPr="00C76FD7" w:rsidRDefault="005B724C" w:rsidP="00895D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 w:rsidRPr="00C76FD7">
              <w:rPr>
                <w:rFonts w:ascii="SymbolMT" w:eastAsia="Times New Roman" w:hAnsi="SymbolMT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Pr="00C76FD7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пользоваться специальными литературными источниками информации по почвоведению, иметь навыки их анализа и реферирования;</w:t>
            </w:r>
          </w:p>
          <w:p w:rsidR="005B724C" w:rsidRPr="00C76FD7" w:rsidRDefault="005B724C" w:rsidP="00895D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 w:rsidRPr="00C76FD7">
              <w:rPr>
                <w:rFonts w:ascii="SymbolMT" w:eastAsia="Times New Roman" w:hAnsi="SymbolMT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Pr="00C76FD7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составлять по различным литературно-картографическим источникам характеристики почвенного покрова территории;</w:t>
            </w:r>
          </w:p>
          <w:p w:rsidR="005B724C" w:rsidRPr="00C76FD7" w:rsidRDefault="005B724C" w:rsidP="00895D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</w:pPr>
            <w:r w:rsidRPr="00C76FD7">
              <w:rPr>
                <w:rFonts w:ascii="SymbolMT" w:eastAsia="Times New Roman" w:hAnsi="SymbolMT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Pr="00C76FD7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использовать полученные знания при решении вопросов рационального использования почвенно-</w:t>
            </w:r>
            <w:r w:rsidRPr="00C76FD7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lastRenderedPageBreak/>
              <w:t>земельных ресурсов;</w:t>
            </w:r>
          </w:p>
          <w:p w:rsidR="005B724C" w:rsidRPr="00C76FD7" w:rsidRDefault="005B724C" w:rsidP="00895D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FD7">
              <w:rPr>
                <w:rFonts w:ascii="SymbolMT" w:eastAsia="Times New Roman" w:hAnsi="SymbolMT"/>
                <w:color w:val="000000"/>
                <w:sz w:val="24"/>
                <w:szCs w:val="24"/>
                <w:lang w:eastAsia="ru-RU"/>
              </w:rPr>
              <w:sym w:font="Symbol" w:char="F02D"/>
            </w:r>
            <w:r w:rsidRPr="00C76FD7">
              <w:rPr>
                <w:rFonts w:ascii="TimesNewRomanPSMT" w:eastAsia="Times New Roman" w:hAnsi="TimesNewRomanPSMT"/>
                <w:color w:val="000000"/>
                <w:sz w:val="24"/>
                <w:szCs w:val="24"/>
                <w:lang w:eastAsia="ru-RU"/>
              </w:rPr>
              <w:t>использовать полученные знания при познании географических закономерностей.</w:t>
            </w:r>
          </w:p>
          <w:p w:rsidR="005B724C" w:rsidRPr="00C76FD7" w:rsidRDefault="005B724C" w:rsidP="008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C76FD7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     владеть:</w:t>
            </w:r>
          </w:p>
          <w:p w:rsidR="005B724C" w:rsidRPr="00C76FD7" w:rsidRDefault="005B724C" w:rsidP="005B724C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7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78" w:firstLine="7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навыками и методами проведения основных лабораторных исследований по изучению почв;</w:t>
            </w:r>
          </w:p>
          <w:p w:rsidR="005B724C" w:rsidRPr="00C76FD7" w:rsidRDefault="005B724C" w:rsidP="005B724C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7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78" w:firstLine="7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навыками и методами полевых исследований почв;</w:t>
            </w:r>
          </w:p>
          <w:p w:rsidR="005B724C" w:rsidRPr="00C76FD7" w:rsidRDefault="005B724C" w:rsidP="005B724C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7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78" w:firstLine="7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понятийным аппаратом дисциплины;</w:t>
            </w:r>
          </w:p>
          <w:p w:rsidR="005B724C" w:rsidRPr="00C76FD7" w:rsidRDefault="005B724C" w:rsidP="005B724C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7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78" w:firstLine="7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6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приемами определения основных агрохимических свойств почв;</w:t>
            </w:r>
          </w:p>
          <w:p w:rsidR="005B724C" w:rsidRPr="00C76FD7" w:rsidRDefault="005B724C" w:rsidP="005B724C">
            <w:pPr>
              <w:pStyle w:val="41"/>
              <w:numPr>
                <w:ilvl w:val="0"/>
                <w:numId w:val="1"/>
              </w:numPr>
              <w:shd w:val="clear" w:color="auto" w:fill="auto"/>
              <w:tabs>
                <w:tab w:val="left" w:pos="376"/>
              </w:tabs>
              <w:spacing w:line="240" w:lineRule="auto"/>
              <w:ind w:left="-78" w:firstLine="78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76FD7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eastAsia="ru-RU"/>
              </w:rPr>
              <w:t>методами полевой диагностики различных почв.</w:t>
            </w:r>
          </w:p>
        </w:tc>
      </w:tr>
      <w:tr w:rsidR="005B724C" w:rsidRPr="00C76FD7" w:rsidTr="00895DE9">
        <w:tc>
          <w:tcPr>
            <w:tcW w:w="3652" w:type="dxa"/>
          </w:tcPr>
          <w:p w:rsidR="005B724C" w:rsidRPr="00C76FD7" w:rsidRDefault="005B724C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FD7"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918" w:type="dxa"/>
          </w:tcPr>
          <w:p w:rsidR="005B724C" w:rsidRPr="00C76FD7" w:rsidRDefault="00C76FD7" w:rsidP="00895DE9">
            <w:pPr>
              <w:pStyle w:val="4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76FD7">
              <w:rPr>
                <w:sz w:val="24"/>
                <w:szCs w:val="24"/>
              </w:rPr>
              <w:t>У</w:t>
            </w:r>
            <w:r w:rsidR="005B724C" w:rsidRPr="00C76FD7">
              <w:rPr>
                <w:sz w:val="24"/>
                <w:szCs w:val="24"/>
              </w:rPr>
              <w:t>меть объяснять основные природные явления, происходящие в сферах географической оболочки, взаимосвязи между компонентами географической оболочки и процессами, происходящими в ней и применять биологические и экологические знания для анализа прикладных проблем хозяйственной деятельности человека.</w:t>
            </w:r>
          </w:p>
        </w:tc>
      </w:tr>
      <w:tr w:rsidR="005B724C" w:rsidRPr="00C76FD7" w:rsidTr="00895DE9">
        <w:trPr>
          <w:trHeight w:val="70"/>
        </w:trPr>
        <w:tc>
          <w:tcPr>
            <w:tcW w:w="3652" w:type="dxa"/>
          </w:tcPr>
          <w:p w:rsidR="005B724C" w:rsidRPr="00C76FD7" w:rsidRDefault="005B724C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FD7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18" w:type="dxa"/>
          </w:tcPr>
          <w:p w:rsidR="005B724C" w:rsidRPr="00C76FD7" w:rsidRDefault="005B724C" w:rsidP="00895D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зачет</w:t>
            </w:r>
          </w:p>
        </w:tc>
      </w:tr>
    </w:tbl>
    <w:p w:rsidR="005B724C" w:rsidRDefault="005B724C" w:rsidP="005B72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724C" w:rsidRDefault="005B724C" w:rsidP="005B724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B724C" w:rsidRDefault="005B724C" w:rsidP="005B724C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Преподаватель                         </w:t>
      </w:r>
    </w:p>
    <w:p w:rsidR="005B724C" w:rsidRDefault="005B724C" w:rsidP="005B724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Заведующий кафедрой                                             А.П.Пехота</w:t>
      </w:r>
    </w:p>
    <w:p w:rsidR="005B724C" w:rsidRDefault="005B724C" w:rsidP="005B724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C7B23" w:rsidRDefault="007C7B23"/>
    <w:sectPr w:rsidR="007C7B23" w:rsidSect="00442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A0A"/>
    <w:multiLevelType w:val="hybridMultilevel"/>
    <w:tmpl w:val="187CD3EC"/>
    <w:lvl w:ilvl="0" w:tplc="07EA0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/>
  <w:defaultTabStop w:val="708"/>
  <w:characterSpacingControl w:val="doNotCompress"/>
  <w:compat/>
  <w:rsids>
    <w:rsidRoot w:val="00A75369"/>
    <w:rsid w:val="00442E8B"/>
    <w:rsid w:val="005B724C"/>
    <w:rsid w:val="007C7B23"/>
    <w:rsid w:val="00A75369"/>
    <w:rsid w:val="00C76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2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rsid w:val="005B724C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40">
    <w:name w:val="Основной текст (4)_"/>
    <w:link w:val="41"/>
    <w:rsid w:val="005B724C"/>
    <w:rPr>
      <w:b/>
      <w:bCs/>
      <w:i/>
      <w:iCs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5B724C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styleId="a4">
    <w:name w:val="List Paragraph"/>
    <w:basedOn w:val="a"/>
    <w:uiPriority w:val="34"/>
    <w:qFormat/>
    <w:rsid w:val="005B72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406</Words>
  <Characters>2318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biofak</dc:creator>
  <cp:keywords/>
  <dc:description/>
  <cp:lastModifiedBy>Aksel</cp:lastModifiedBy>
  <cp:revision>3</cp:revision>
  <dcterms:created xsi:type="dcterms:W3CDTF">2025-10-11T06:27:00Z</dcterms:created>
  <dcterms:modified xsi:type="dcterms:W3CDTF">2025-10-13T16:39:00Z</dcterms:modified>
</cp:coreProperties>
</file>